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80" w:rsidRDefault="008F32B9" w:rsidP="000651D2">
      <w:pPr>
        <w:numPr>
          <w:ilvl w:val="0"/>
          <w:numId w:val="1"/>
        </w:numPr>
        <w:spacing w:after="120"/>
        <w:rPr>
          <w:lang w:val="ro-RO"/>
        </w:rPr>
      </w:pPr>
      <w:bookmarkStart w:id="0" w:name="_GoBack"/>
      <w:bookmarkEnd w:id="0"/>
      <w:r>
        <w:rPr>
          <w:lang w:val="ro-RO"/>
        </w:rPr>
        <w:t xml:space="preserve">Următoarele cerințe se referă la documentul </w:t>
      </w:r>
      <w:r>
        <w:rPr>
          <w:i/>
          <w:iCs/>
          <w:lang w:val="ro-RO"/>
        </w:rPr>
        <w:t>elevi</w:t>
      </w:r>
      <w:r>
        <w:rPr>
          <w:lang w:val="ro-RO"/>
        </w:rPr>
        <w:t xml:space="preserve">, existent în folderul de lucru, conținând </w:t>
      </w:r>
      <w:r>
        <w:rPr>
          <w:i/>
          <w:iCs/>
          <w:lang w:val="ro-RO"/>
        </w:rPr>
        <w:t>numele si prenumele</w:t>
      </w:r>
      <w:r>
        <w:rPr>
          <w:lang w:val="ro-RO"/>
        </w:rPr>
        <w:t xml:space="preserve">, </w:t>
      </w:r>
      <w:r>
        <w:rPr>
          <w:i/>
          <w:iCs/>
          <w:lang w:val="ro-RO"/>
        </w:rPr>
        <w:t>CNP</w:t>
      </w:r>
      <w:r>
        <w:rPr>
          <w:lang w:val="ro-RO"/>
        </w:rPr>
        <w:t>-ul și notele la două probe de examen pentru niște elevi.</w:t>
      </w:r>
    </w:p>
    <w:p w:rsidR="00331E80" w:rsidRDefault="008F32B9" w:rsidP="000651D2">
      <w:pPr>
        <w:numPr>
          <w:ilvl w:val="1"/>
          <w:numId w:val="1"/>
        </w:numPr>
        <w:spacing w:after="120"/>
        <w:rPr>
          <w:lang w:val="ro-RO"/>
        </w:rPr>
      </w:pPr>
      <w:r>
        <w:rPr>
          <w:lang w:val="ro-RO"/>
        </w:rPr>
        <w:t xml:space="preserve">Creați două coloane </w:t>
      </w:r>
      <w:r>
        <w:rPr>
          <w:i/>
          <w:iCs/>
          <w:lang w:val="ro-RO"/>
        </w:rPr>
        <w:t>Nume</w:t>
      </w:r>
      <w:r>
        <w:rPr>
          <w:lang w:val="ro-RO"/>
        </w:rPr>
        <w:t xml:space="preserve">, </w:t>
      </w:r>
      <w:r>
        <w:rPr>
          <w:i/>
          <w:iCs/>
          <w:lang w:val="ro-RO"/>
        </w:rPr>
        <w:t>Prenume</w:t>
      </w:r>
      <w:r>
        <w:rPr>
          <w:lang w:val="ro-RO"/>
        </w:rPr>
        <w:t xml:space="preserve">, care să conțină numele, respectiv prenumele elevilor și  ștergeți coloana </w:t>
      </w:r>
      <w:r>
        <w:rPr>
          <w:i/>
          <w:iCs/>
          <w:lang w:val="ro-RO"/>
        </w:rPr>
        <w:t>Nume_prenume</w:t>
      </w:r>
      <w:r>
        <w:rPr>
          <w:lang w:val="ro-RO"/>
        </w:rPr>
        <w:t>. Considerăm că numele fiecărui elev are un singur cuvânt, următoarele cuvinte reprezentând prenumele.</w:t>
      </w:r>
      <w:r w:rsidR="000F77A9">
        <w:rPr>
          <w:lang w:val="ro-RO"/>
        </w:rPr>
        <w:tab/>
      </w:r>
      <w:r w:rsidR="000F77A9">
        <w:rPr>
          <w:lang w:val="ro-RO"/>
        </w:rPr>
        <w:tab/>
      </w:r>
      <w:r w:rsidR="000F77A9">
        <w:rPr>
          <w:lang w:val="ro-RO"/>
        </w:rPr>
        <w:tab/>
      </w:r>
      <w:r w:rsidR="000F77A9">
        <w:rPr>
          <w:lang w:val="ro-RO"/>
        </w:rPr>
        <w:tab/>
      </w:r>
      <w:r w:rsidR="000F77A9">
        <w:rPr>
          <w:lang w:val="ro-RO"/>
        </w:rPr>
        <w:tab/>
      </w:r>
      <w:r w:rsidR="000F77A9">
        <w:rPr>
          <w:lang w:val="ro-RO"/>
        </w:rPr>
        <w:tab/>
      </w:r>
      <w:r w:rsidR="000F77A9">
        <w:rPr>
          <w:lang w:val="ro-RO"/>
        </w:rPr>
        <w:tab/>
      </w:r>
      <w:r w:rsidR="000F77A9" w:rsidRPr="000F77A9">
        <w:rPr>
          <w:b/>
          <w:lang w:val="ro-RO"/>
        </w:rPr>
        <w:t>3p</w:t>
      </w:r>
    </w:p>
    <w:p w:rsidR="00331E80" w:rsidRDefault="00BB3B3D" w:rsidP="000651D2">
      <w:pPr>
        <w:numPr>
          <w:ilvl w:val="1"/>
          <w:numId w:val="1"/>
        </w:numPr>
        <w:spacing w:after="120"/>
        <w:rPr>
          <w:lang w:val="ro-RO"/>
        </w:rPr>
      </w:pPr>
      <w:r>
        <w:rPr>
          <w:lang w:val="ro-RO"/>
        </w:rPr>
        <w:t>Folosind funcții Excel, c</w:t>
      </w:r>
      <w:r w:rsidR="008F32B9">
        <w:rPr>
          <w:lang w:val="ro-RO"/>
        </w:rPr>
        <w:t xml:space="preserve">ompletați  coloana  </w:t>
      </w:r>
      <w:r w:rsidR="008F32B9">
        <w:rPr>
          <w:i/>
          <w:iCs/>
          <w:lang w:val="ro-RO"/>
        </w:rPr>
        <w:t>Sex</w:t>
      </w:r>
      <w:r w:rsidR="008F32B9">
        <w:rPr>
          <w:lang w:val="ro-RO"/>
        </w:rPr>
        <w:t>, astfel încât să conțină sexul fiecărui elev</w:t>
      </w:r>
      <w:r w:rsidR="00DD291C">
        <w:rPr>
          <w:lang w:val="ro-RO"/>
        </w:rPr>
        <w:t xml:space="preserve"> (</w:t>
      </w:r>
      <w:r w:rsidR="00DD291C" w:rsidRPr="00DD291C">
        <w:rPr>
          <w:i/>
          <w:lang w:val="ro-RO"/>
        </w:rPr>
        <w:t>masculin</w:t>
      </w:r>
      <w:r w:rsidR="00DD291C">
        <w:rPr>
          <w:lang w:val="ro-RO"/>
        </w:rPr>
        <w:t xml:space="preserve"> sau </w:t>
      </w:r>
      <w:r w:rsidR="00DD291C" w:rsidRPr="00DD291C">
        <w:rPr>
          <w:i/>
          <w:lang w:val="ro-RO"/>
        </w:rPr>
        <w:t>feminin</w:t>
      </w:r>
      <w:r w:rsidR="00DD291C">
        <w:rPr>
          <w:lang w:val="ro-RO"/>
        </w:rPr>
        <w:t>)</w:t>
      </w:r>
      <w:r w:rsidR="008F32B9">
        <w:rPr>
          <w:lang w:val="ro-RO"/>
        </w:rPr>
        <w:t xml:space="preserve">, stabilit conform </w:t>
      </w:r>
      <w:r w:rsidR="008F32B9">
        <w:rPr>
          <w:i/>
          <w:iCs/>
          <w:lang w:val="ro-RO"/>
        </w:rPr>
        <w:t>CNP</w:t>
      </w:r>
      <w:r w:rsidR="008F32B9">
        <w:rPr>
          <w:lang w:val="ro-RO"/>
        </w:rPr>
        <w:t>-ului.</w:t>
      </w:r>
      <w:r w:rsidR="000F77A9"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056CEB">
        <w:rPr>
          <w:lang w:val="ro-RO"/>
        </w:rPr>
        <w:tab/>
      </w:r>
      <w:r w:rsidR="00056CEB">
        <w:rPr>
          <w:lang w:val="ro-RO"/>
        </w:rPr>
        <w:tab/>
      </w:r>
      <w:r w:rsidR="00056CEB">
        <w:rPr>
          <w:lang w:val="ro-RO"/>
        </w:rPr>
        <w:tab/>
      </w:r>
      <w:r w:rsidR="000F77A9" w:rsidRPr="000F77A9">
        <w:rPr>
          <w:b/>
          <w:lang w:val="ro-RO"/>
        </w:rPr>
        <w:t>3p</w:t>
      </w:r>
    </w:p>
    <w:p w:rsidR="00331E80" w:rsidRDefault="00BB3B3D" w:rsidP="000651D2">
      <w:pPr>
        <w:numPr>
          <w:ilvl w:val="1"/>
          <w:numId w:val="1"/>
        </w:numPr>
        <w:spacing w:after="120"/>
        <w:rPr>
          <w:lang w:val="ro-RO"/>
        </w:rPr>
      </w:pPr>
      <w:r>
        <w:rPr>
          <w:lang w:val="ro-RO"/>
        </w:rPr>
        <w:t>Folosind funcții Excel, c</w:t>
      </w:r>
      <w:r w:rsidR="008F32B9">
        <w:rPr>
          <w:lang w:val="ro-RO"/>
        </w:rPr>
        <w:t>alculați media fiecărui elev, cu 2 zecimale exacte.</w:t>
      </w:r>
      <w:r>
        <w:rPr>
          <w:lang w:val="ro-RO"/>
        </w:rPr>
        <w:tab/>
      </w:r>
      <w:r w:rsidR="000F77A9">
        <w:rPr>
          <w:lang w:val="ro-RO"/>
        </w:rPr>
        <w:tab/>
      </w:r>
      <w:r w:rsidR="000F77A9">
        <w:rPr>
          <w:lang w:val="ro-RO"/>
        </w:rPr>
        <w:tab/>
      </w:r>
      <w:r w:rsidR="000F77A9" w:rsidRPr="000F77A9">
        <w:rPr>
          <w:b/>
          <w:lang w:val="ro-RO"/>
        </w:rPr>
        <w:t>3p</w:t>
      </w:r>
    </w:p>
    <w:p w:rsidR="00331E80" w:rsidRDefault="00BB3B3D" w:rsidP="000651D2">
      <w:pPr>
        <w:numPr>
          <w:ilvl w:val="1"/>
          <w:numId w:val="1"/>
        </w:numPr>
        <w:spacing w:after="120"/>
        <w:rPr>
          <w:lang w:val="ro-RO"/>
        </w:rPr>
      </w:pPr>
      <w:r>
        <w:rPr>
          <w:lang w:val="ro-RO"/>
        </w:rPr>
        <w:t>Folosind funcții Excel, s</w:t>
      </w:r>
      <w:r w:rsidR="008F32B9">
        <w:rPr>
          <w:lang w:val="ro-RO"/>
        </w:rPr>
        <w:t>tabiliți rezultatul examenului pentru fiecare elev, astfel:</w:t>
      </w:r>
      <w:r w:rsidR="00DD291C">
        <w:rPr>
          <w:lang w:val="ro-RO"/>
        </w:rPr>
        <w:t xml:space="preserve">  dacă media este cel puțin 5</w:t>
      </w:r>
      <w:r w:rsidR="008F32B9">
        <w:rPr>
          <w:lang w:val="ro-RO"/>
        </w:rPr>
        <w:t>, candidatul este declarat ADMIS, altfel este declarat RESPINS.</w:t>
      </w:r>
      <w:r>
        <w:rPr>
          <w:lang w:val="ro-RO"/>
        </w:rPr>
        <w:tab/>
      </w:r>
      <w:r w:rsidR="00DD291C">
        <w:rPr>
          <w:lang w:val="ro-RO"/>
        </w:rPr>
        <w:tab/>
      </w:r>
      <w:r w:rsidR="00DD291C">
        <w:rPr>
          <w:lang w:val="ro-RO"/>
        </w:rPr>
        <w:tab/>
      </w:r>
      <w:r w:rsidR="000F77A9" w:rsidRPr="000F77A9">
        <w:rPr>
          <w:b/>
          <w:lang w:val="ro-RO"/>
        </w:rPr>
        <w:t>3p</w:t>
      </w:r>
    </w:p>
    <w:p w:rsidR="00331E80" w:rsidRDefault="00BB3B3D" w:rsidP="000651D2">
      <w:pPr>
        <w:numPr>
          <w:ilvl w:val="1"/>
          <w:numId w:val="1"/>
        </w:numPr>
        <w:spacing w:after="120"/>
      </w:pPr>
      <w:r>
        <w:rPr>
          <w:lang w:val="ro-RO"/>
        </w:rPr>
        <w:t>Folosind funcții Excel, r</w:t>
      </w:r>
      <w:r w:rsidR="008F32B9">
        <w:rPr>
          <w:lang w:val="ro-RO"/>
        </w:rPr>
        <w:t>ealizați un tabel în foaia de calcul curentă, care să cuprindă următoarele date s</w:t>
      </w:r>
      <w:r w:rsidR="000F77A9">
        <w:rPr>
          <w:lang w:val="ro-RO"/>
        </w:rPr>
        <w:t xml:space="preserve">tatistice    </w:t>
      </w:r>
      <w:r w:rsidR="000F77A9"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0F77A9" w:rsidRPr="000F77A9">
        <w:rPr>
          <w:b/>
          <w:lang w:val="ro-RO"/>
        </w:rPr>
        <w:t>4p</w:t>
      </w:r>
    </w:p>
    <w:tbl>
      <w:tblPr>
        <w:tblW w:w="0" w:type="auto"/>
        <w:tblInd w:w="2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0"/>
        <w:gridCol w:w="1333"/>
        <w:gridCol w:w="1333"/>
        <w:gridCol w:w="1333"/>
      </w:tblGrid>
      <w:tr w:rsidR="00331E80"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1E80" w:rsidRDefault="00331E80" w:rsidP="000651D2">
            <w:pPr>
              <w:pStyle w:val="TableContents"/>
              <w:spacing w:after="120"/>
            </w:pP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1E80" w:rsidRDefault="008F32B9" w:rsidP="000651D2">
            <w:pPr>
              <w:pStyle w:val="TableContents"/>
              <w:spacing w:after="120"/>
            </w:pPr>
            <w:r>
              <w:t>Total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1E80" w:rsidRDefault="008F32B9" w:rsidP="000651D2">
            <w:pPr>
              <w:pStyle w:val="TableContents"/>
              <w:spacing w:after="120"/>
            </w:pPr>
            <w:proofErr w:type="spellStart"/>
            <w:r>
              <w:t>Admiși</w:t>
            </w:r>
            <w:proofErr w:type="spellEnd"/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1E80" w:rsidRDefault="008F32B9" w:rsidP="000651D2">
            <w:pPr>
              <w:pStyle w:val="TableContents"/>
              <w:spacing w:after="120"/>
            </w:pPr>
            <w:proofErr w:type="spellStart"/>
            <w:r>
              <w:t>Respinși</w:t>
            </w:r>
            <w:proofErr w:type="spellEnd"/>
          </w:p>
        </w:tc>
      </w:tr>
      <w:tr w:rsidR="00331E80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1E80" w:rsidRDefault="00152556" w:rsidP="00152556">
            <w:pPr>
              <w:pStyle w:val="TableContents"/>
              <w:spacing w:after="120"/>
            </w:pP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elevi</w:t>
            </w:r>
            <w:proofErr w:type="spellEnd"/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1E80" w:rsidRDefault="00331E80" w:rsidP="000651D2">
            <w:pPr>
              <w:pStyle w:val="TableContents"/>
              <w:spacing w:after="120"/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1E80" w:rsidRDefault="00331E80" w:rsidP="000651D2">
            <w:pPr>
              <w:pStyle w:val="TableContents"/>
              <w:spacing w:after="120"/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1E80" w:rsidRDefault="00331E80" w:rsidP="000651D2">
            <w:pPr>
              <w:pStyle w:val="TableContents"/>
              <w:spacing w:after="120"/>
            </w:pPr>
          </w:p>
        </w:tc>
      </w:tr>
      <w:tr w:rsidR="00331E80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1E80" w:rsidRDefault="008F32B9" w:rsidP="00152556">
            <w:pPr>
              <w:pStyle w:val="TableContents"/>
              <w:spacing w:after="120"/>
            </w:pPr>
            <w:r>
              <w:t xml:space="preserve">Din care </w:t>
            </w:r>
            <w:r w:rsidR="00152556">
              <w:t>fete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1E80" w:rsidRDefault="00331E80" w:rsidP="000651D2">
            <w:pPr>
              <w:pStyle w:val="TableContents"/>
              <w:spacing w:after="120"/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1E80" w:rsidRDefault="00331E80" w:rsidP="000651D2">
            <w:pPr>
              <w:pStyle w:val="TableContents"/>
              <w:spacing w:after="120"/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1E80" w:rsidRDefault="00331E80" w:rsidP="000651D2">
            <w:pPr>
              <w:pStyle w:val="TableContents"/>
              <w:spacing w:after="120"/>
            </w:pPr>
          </w:p>
        </w:tc>
      </w:tr>
    </w:tbl>
    <w:p w:rsidR="00331E80" w:rsidRDefault="008F32B9" w:rsidP="000651D2">
      <w:pPr>
        <w:numPr>
          <w:ilvl w:val="1"/>
          <w:numId w:val="1"/>
        </w:numPr>
        <w:spacing w:after="120"/>
        <w:rPr>
          <w:lang w:val="ro-RO"/>
        </w:rPr>
      </w:pPr>
      <w:r>
        <w:rPr>
          <w:lang w:val="ro-RO"/>
        </w:rPr>
        <w:t xml:space="preserve">Creați un document Microsoft Word cu numele </w:t>
      </w:r>
      <w:r w:rsidRPr="00AF0FF0">
        <w:rPr>
          <w:i/>
          <w:lang w:val="ro-RO"/>
        </w:rPr>
        <w:t>felicitari</w:t>
      </w:r>
      <w:r>
        <w:rPr>
          <w:lang w:val="ro-RO"/>
        </w:rPr>
        <w:t xml:space="preserve"> care, folosind utilizarul de îmbinare a corespondenței, să conțină o scrisoare de felicitare adresată tuturor elevilor care au obținut media la examen mai mare decât 8. Scrisoarea va </w:t>
      </w:r>
      <w:r w:rsidR="00DD291C">
        <w:rPr>
          <w:lang w:val="ro-RO"/>
        </w:rPr>
        <w:t xml:space="preserve">fi personalizată cu </w:t>
      </w:r>
      <w:r>
        <w:rPr>
          <w:lang w:val="ro-RO"/>
        </w:rPr>
        <w:t xml:space="preserve"> numele, prenumele și media fiecărui elev felicitat, conținutul și formatul scrisorii fiind la alegerea candidatului.</w:t>
      </w:r>
      <w:r w:rsidR="000F77A9">
        <w:rPr>
          <w:lang w:val="ro-RO"/>
        </w:rPr>
        <w:tab/>
      </w:r>
      <w:r w:rsidR="000F77A9">
        <w:rPr>
          <w:lang w:val="ro-RO"/>
        </w:rPr>
        <w:tab/>
      </w:r>
      <w:r w:rsidR="000F77A9">
        <w:rPr>
          <w:lang w:val="ro-RO"/>
        </w:rPr>
        <w:tab/>
      </w:r>
      <w:r w:rsidR="000F77A9" w:rsidRPr="000F77A9">
        <w:rPr>
          <w:b/>
          <w:lang w:val="ro-RO"/>
        </w:rPr>
        <w:t>4p</w:t>
      </w:r>
    </w:p>
    <w:p w:rsidR="00331E80" w:rsidRDefault="00331E80" w:rsidP="000651D2">
      <w:pPr>
        <w:spacing w:after="120"/>
        <w:rPr>
          <w:lang w:val="ro-RO"/>
        </w:rPr>
      </w:pPr>
    </w:p>
    <w:sectPr w:rsidR="00331E80" w:rsidSect="00056CEB">
      <w:footerReference w:type="default" r:id="rId7"/>
      <w:pgSz w:w="11907" w:h="16839" w:code="9"/>
      <w:pgMar w:top="810" w:right="630" w:bottom="1134" w:left="63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3CB" w:rsidRDefault="004343CB" w:rsidP="00AF0FF0">
      <w:r>
        <w:separator/>
      </w:r>
    </w:p>
  </w:endnote>
  <w:endnote w:type="continuationSeparator" w:id="0">
    <w:p w:rsidR="004343CB" w:rsidRDefault="004343CB" w:rsidP="00AF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FF0" w:rsidRPr="00AF0FF0" w:rsidRDefault="00AF0FF0">
    <w:pPr>
      <w:pStyle w:val="Footer"/>
      <w:rPr>
        <w:lang w:val="ro-RO"/>
      </w:rPr>
    </w:pPr>
    <w:r>
      <w:rPr>
        <w:lang w:val="ro-RO"/>
      </w:rPr>
      <w:t xml:space="preserve">Pagina </w:t>
    </w:r>
    <w:r w:rsidR="00D842B8" w:rsidRPr="00AF0FF0">
      <w:rPr>
        <w:lang w:val="ro-RO"/>
      </w:rPr>
      <w:fldChar w:fldCharType="begin"/>
    </w:r>
    <w:r w:rsidRPr="00AF0FF0">
      <w:rPr>
        <w:lang w:val="ro-RO"/>
      </w:rPr>
      <w:instrText>PAGE   \* MERGEFORMAT</w:instrText>
    </w:r>
    <w:r w:rsidR="00D842B8" w:rsidRPr="00AF0FF0">
      <w:rPr>
        <w:lang w:val="ro-RO"/>
      </w:rPr>
      <w:fldChar w:fldCharType="separate"/>
    </w:r>
    <w:r w:rsidR="0083521A">
      <w:rPr>
        <w:noProof/>
        <w:lang w:val="ro-RO"/>
      </w:rPr>
      <w:t>1</w:t>
    </w:r>
    <w:r w:rsidR="00D842B8" w:rsidRPr="00AF0FF0">
      <w:rPr>
        <w:lang w:val="ro-RO"/>
      </w:rPr>
      <w:fldChar w:fldCharType="end"/>
    </w:r>
    <w:r>
      <w:rPr>
        <w:lang w:val="ro-RO"/>
      </w:rPr>
      <w:t xml:space="preserve"> din </w:t>
    </w:r>
    <w:r w:rsidR="004343CB">
      <w:fldChar w:fldCharType="begin"/>
    </w:r>
    <w:r w:rsidR="004343CB">
      <w:instrText xml:space="preserve"> NUMPAGES   \* MERGEFORMAT </w:instrText>
    </w:r>
    <w:r w:rsidR="004343CB">
      <w:fldChar w:fldCharType="separate"/>
    </w:r>
    <w:r w:rsidR="0083521A" w:rsidRPr="0083521A">
      <w:rPr>
        <w:noProof/>
        <w:lang w:val="ro-RO"/>
      </w:rPr>
      <w:t>1</w:t>
    </w:r>
    <w:r w:rsidR="004343CB">
      <w:rPr>
        <w:noProof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3CB" w:rsidRDefault="004343CB" w:rsidP="00AF0FF0">
      <w:r>
        <w:separator/>
      </w:r>
    </w:p>
  </w:footnote>
  <w:footnote w:type="continuationSeparator" w:id="0">
    <w:p w:rsidR="004343CB" w:rsidRDefault="004343CB" w:rsidP="00AF0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076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DDA6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913D43"/>
    <w:multiLevelType w:val="hybridMultilevel"/>
    <w:tmpl w:val="C962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104D6"/>
    <w:multiLevelType w:val="multilevel"/>
    <w:tmpl w:val="B076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D7847E6"/>
    <w:multiLevelType w:val="multilevel"/>
    <w:tmpl w:val="B076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F0"/>
    <w:rsid w:val="00056CEB"/>
    <w:rsid w:val="000651D2"/>
    <w:rsid w:val="00082957"/>
    <w:rsid w:val="000D5845"/>
    <w:rsid w:val="000F77A9"/>
    <w:rsid w:val="00152556"/>
    <w:rsid w:val="001B6B63"/>
    <w:rsid w:val="001C793A"/>
    <w:rsid w:val="00317136"/>
    <w:rsid w:val="00331E80"/>
    <w:rsid w:val="0041226F"/>
    <w:rsid w:val="004343CB"/>
    <w:rsid w:val="00450FAE"/>
    <w:rsid w:val="004C543E"/>
    <w:rsid w:val="00664EB4"/>
    <w:rsid w:val="006C3EE3"/>
    <w:rsid w:val="0083521A"/>
    <w:rsid w:val="00854106"/>
    <w:rsid w:val="008A27B9"/>
    <w:rsid w:val="008F32B9"/>
    <w:rsid w:val="00967578"/>
    <w:rsid w:val="009F2428"/>
    <w:rsid w:val="009F7BBF"/>
    <w:rsid w:val="00A54C69"/>
    <w:rsid w:val="00AB3053"/>
    <w:rsid w:val="00AF0FF0"/>
    <w:rsid w:val="00B343A7"/>
    <w:rsid w:val="00BB3B3D"/>
    <w:rsid w:val="00C57546"/>
    <w:rsid w:val="00D735D8"/>
    <w:rsid w:val="00D842B8"/>
    <w:rsid w:val="00DD2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4956F7E-1514-4B52-85CE-494BF45D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WenQuanYi Micro Hei" w:cs="Lohit Hindi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Legend1">
    <w:name w:val="Legendă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AntetCaracter"/>
    <w:rsid w:val="00AF0FF0"/>
    <w:pPr>
      <w:widowControl/>
      <w:tabs>
        <w:tab w:val="center" w:pos="4320"/>
        <w:tab w:val="right" w:pos="8640"/>
      </w:tabs>
      <w:suppressAutoHyphens w:val="0"/>
    </w:pPr>
    <w:rPr>
      <w:rFonts w:eastAsia="Times New Roman" w:cs="Times New Roman"/>
      <w:kern w:val="0"/>
      <w:lang w:eastAsia="en-US" w:bidi="ar-SA"/>
    </w:rPr>
  </w:style>
  <w:style w:type="character" w:customStyle="1" w:styleId="AntetCaracter">
    <w:name w:val="Antet Caracter"/>
    <w:link w:val="Header"/>
    <w:rsid w:val="00AF0FF0"/>
    <w:rPr>
      <w:sz w:val="24"/>
      <w:szCs w:val="24"/>
    </w:rPr>
  </w:style>
  <w:style w:type="table" w:styleId="TableGrid">
    <w:name w:val="Table Grid"/>
    <w:basedOn w:val="TableNormal"/>
    <w:rsid w:val="00AF0FF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SubsolCaracter"/>
    <w:uiPriority w:val="99"/>
    <w:unhideWhenUsed/>
    <w:rsid w:val="00AF0FF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SubsolCaracter">
    <w:name w:val="Subsol Caracter"/>
    <w:link w:val="Footer"/>
    <w:uiPriority w:val="99"/>
    <w:rsid w:val="00AF0FF0"/>
    <w:rPr>
      <w:rFonts w:eastAsia="WenQuanYi Micro Hei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TextnBalonCaracter"/>
    <w:uiPriority w:val="99"/>
    <w:semiHidden/>
    <w:unhideWhenUsed/>
    <w:rsid w:val="00056CEB"/>
    <w:rPr>
      <w:rFonts w:ascii="Tahoma" w:hAnsi="Tahoma" w:cs="Mangal"/>
      <w:sz w:val="16"/>
      <w:szCs w:val="14"/>
    </w:rPr>
  </w:style>
  <w:style w:type="character" w:customStyle="1" w:styleId="TextnBalonCaracter">
    <w:name w:val="Text în Balon Caracter"/>
    <w:basedOn w:val="DefaultParagraphFont"/>
    <w:link w:val="BalloonText"/>
    <w:uiPriority w:val="99"/>
    <w:semiHidden/>
    <w:rsid w:val="00056CEB"/>
    <w:rPr>
      <w:rFonts w:ascii="Tahoma" w:eastAsia="WenQuanYi Micro Hei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056CE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Links>
    <vt:vector size="24" baseType="variant">
      <vt:variant>
        <vt:i4>1572982</vt:i4>
      </vt:variant>
      <vt:variant>
        <vt:i4>9</vt:i4>
      </vt:variant>
      <vt:variant>
        <vt:i4>0</vt:i4>
      </vt:variant>
      <vt:variant>
        <vt:i4>5</vt:i4>
      </vt:variant>
      <vt:variant>
        <vt:lpwstr>mailto:candicat1@cnlr.ro</vt:lpwstr>
      </vt:variant>
      <vt:variant>
        <vt:lpwstr/>
      </vt:variant>
      <vt:variant>
        <vt:i4>1572982</vt:i4>
      </vt:variant>
      <vt:variant>
        <vt:i4>6</vt:i4>
      </vt:variant>
      <vt:variant>
        <vt:i4>0</vt:i4>
      </vt:variant>
      <vt:variant>
        <vt:i4>5</vt:i4>
      </vt:variant>
      <vt:variant>
        <vt:lpwstr>mailto:candicat1@cnlr.ro</vt:lpwstr>
      </vt:variant>
      <vt:variant>
        <vt:lpwstr/>
      </vt:variant>
      <vt:variant>
        <vt:i4>196634</vt:i4>
      </vt:variant>
      <vt:variant>
        <vt:i4>3</vt:i4>
      </vt:variant>
      <vt:variant>
        <vt:i4>0</vt:i4>
      </vt:variant>
      <vt:variant>
        <vt:i4>5</vt:i4>
      </vt:variant>
      <vt:variant>
        <vt:lpwstr>http://www.sanitarbn.ro/</vt:lpwstr>
      </vt:variant>
      <vt:variant>
        <vt:lpwstr/>
      </vt:variant>
      <vt:variant>
        <vt:i4>7536708</vt:i4>
      </vt:variant>
      <vt:variant>
        <vt:i4>0</vt:i4>
      </vt:variant>
      <vt:variant>
        <vt:i4>0</vt:i4>
      </vt:variant>
      <vt:variant>
        <vt:i4>5</vt:i4>
      </vt:variant>
      <vt:variant>
        <vt:lpwstr>mailto:sanitarbn@gmail.com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elev</dc:creator>
  <cp:lastModifiedBy>elev</cp:lastModifiedBy>
  <cp:revision>2</cp:revision>
  <cp:lastPrinted>2013-12-18T18:36:00Z</cp:lastPrinted>
  <dcterms:created xsi:type="dcterms:W3CDTF">2014-01-08T06:21:00Z</dcterms:created>
  <dcterms:modified xsi:type="dcterms:W3CDTF">2014-01-08T06:21:00Z</dcterms:modified>
</cp:coreProperties>
</file>